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CD" w:rsidRPr="006438CD" w:rsidRDefault="006438CD" w:rsidP="006438CD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438CD" w:rsidRPr="002A0D55" w:rsidRDefault="006438CD" w:rsidP="006438CD">
      <w:pPr>
        <w:spacing w:line="182" w:lineRule="atLeast"/>
        <w:rPr>
          <w:rFonts w:ascii="ptsansreg" w:hAnsi="ptsansreg"/>
          <w:b/>
          <w:color w:val="656565"/>
          <w:sz w:val="28"/>
          <w:szCs w:val="28"/>
          <w:lang w:eastAsia="ru-RU"/>
        </w:rPr>
      </w:pPr>
      <w:r w:rsidRPr="002A0D55">
        <w:rPr>
          <w:rFonts w:ascii="ptsansreg" w:hAnsi="ptsansreg"/>
          <w:b/>
          <w:color w:val="656565"/>
          <w:sz w:val="28"/>
          <w:szCs w:val="28"/>
          <w:lang w:eastAsia="ru-RU"/>
        </w:rPr>
        <w:t>Заявка на участие в семинаре</w: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noProof/>
          <w:color w:val="65656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5941695" cy="27305"/>
                <wp:effectExtent l="0" t="0" r="1905" b="127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273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B5C218" id="Прямоугольник 1" o:spid="_x0000_s1026" style="width:467.85pt;height:2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" fillcolor="#7f7f7f" stroked="f" strokecolor="gray">
                <v:stroke joinstyle="round"/>
                <w10:anchorlock/>
              </v:rect>
            </w:pict>
          </mc:Fallback>
        </mc:AlternateConten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</w:p>
    <w:tbl>
      <w:tblPr>
        <w:tblpPr w:leftFromText="180" w:rightFromText="180" w:vertAnchor="text" w:tblpY="1"/>
        <w:tblOverlap w:val="never"/>
        <w:tblW w:w="10466" w:type="dxa"/>
        <w:tblLayout w:type="fixed"/>
        <w:tblLook w:val="0000" w:firstRow="0" w:lastRow="0" w:firstColumn="0" w:lastColumn="0" w:noHBand="0" w:noVBand="0"/>
      </w:tblPr>
      <w:tblGrid>
        <w:gridCol w:w="897"/>
        <w:gridCol w:w="2219"/>
        <w:gridCol w:w="180"/>
        <w:gridCol w:w="2042"/>
        <w:gridCol w:w="5128"/>
      </w:tblGrid>
      <w:tr w:rsidR="006438CD" w:rsidRPr="006438CD" w:rsidTr="000F14A3">
        <w:trPr>
          <w:trHeight w:val="713"/>
        </w:trPr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i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Семинар: </w:t>
            </w:r>
            <w:r w:rsidRPr="006438CD">
              <w:rPr>
                <w:rFonts w:ascii="ptsansreg" w:hAnsi="ptsansreg"/>
                <w:i/>
                <w:color w:val="656565"/>
                <w:sz w:val="21"/>
                <w:szCs w:val="21"/>
                <w:lang w:eastAsia="ru-RU"/>
              </w:rPr>
              <w:t>_________________________________________________________________________________________________</w:t>
            </w:r>
          </w:p>
          <w:p w:rsidR="006438CD" w:rsidRPr="006438CD" w:rsidRDefault="006438CD" w:rsidP="000F14A3">
            <w:pPr>
              <w:spacing w:line="182" w:lineRule="atLeast"/>
              <w:jc w:val="center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i/>
                <w:color w:val="656565"/>
                <w:sz w:val="21"/>
                <w:szCs w:val="21"/>
                <w:lang w:eastAsia="ru-RU"/>
              </w:rPr>
              <w:t>(Напишите название выбранного семинара)</w:t>
            </w:r>
          </w:p>
        </w:tc>
      </w:tr>
      <w:tr w:rsidR="006438CD" w:rsidRPr="006438CD" w:rsidTr="000F14A3">
        <w:trPr>
          <w:trHeight w:val="712"/>
        </w:trPr>
        <w:tc>
          <w:tcPr>
            <w:tcW w:w="5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Дата проведения:</w:t>
            </w:r>
          </w:p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proofErr w:type="gramStart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с</w:t>
            </w:r>
            <w:proofErr w:type="gramEnd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 14 июля по 1 августа 2014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Общая сумма с НДС:  </w:t>
            </w:r>
          </w:p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Наименование организации (полностью)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Реквизиты предприятия для выставления счета</w:t>
            </w: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Фактический адрес, включая почтовый индекс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Юридический адрес, включая почтовый индекс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БИН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ИИК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Кбе</w:t>
            </w:r>
            <w:proofErr w:type="spellEnd"/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Ф.И.О. участника и занимаемая должность</w:t>
            </w:r>
          </w:p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(</w:t>
            </w:r>
            <w:proofErr w:type="gramStart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указывать</w:t>
            </w:r>
            <w:proofErr w:type="gramEnd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 полностью)</w:t>
            </w: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 xml:space="preserve">Всего участников: </w:t>
            </w:r>
          </w:p>
        </w:tc>
      </w:tr>
      <w:tr w:rsidR="006438CD" w:rsidRPr="006438CD" w:rsidTr="000F14A3">
        <w:tc>
          <w:tcPr>
            <w:tcW w:w="10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Контакты:</w:t>
            </w:r>
          </w:p>
        </w:tc>
      </w:tr>
      <w:tr w:rsidR="006438CD" w:rsidRPr="006438CD" w:rsidTr="000F14A3"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Контактные телефоны (*мобильный обязательно):</w:t>
            </w:r>
          </w:p>
        </w:tc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  <w:tr w:rsidR="006438CD" w:rsidRPr="006438CD" w:rsidTr="000F14A3"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E-</w:t>
            </w:r>
            <w:proofErr w:type="spellStart"/>
            <w:r w:rsidRPr="006438CD"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8CD" w:rsidRPr="006438CD" w:rsidRDefault="006438CD" w:rsidP="000F14A3">
            <w:pPr>
              <w:spacing w:line="182" w:lineRule="atLeast"/>
              <w:rPr>
                <w:rFonts w:ascii="ptsansreg" w:hAnsi="ptsansreg"/>
                <w:color w:val="656565"/>
                <w:sz w:val="21"/>
                <w:szCs w:val="21"/>
                <w:lang w:eastAsia="ru-RU"/>
              </w:rPr>
            </w:pPr>
          </w:p>
        </w:tc>
      </w:tr>
    </w:tbl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</w:p>
    <w:p w:rsidR="006438CD" w:rsidRPr="006438CD" w:rsidRDefault="006438CD" w:rsidP="006438CD">
      <w:pPr>
        <w:spacing w:line="182" w:lineRule="atLeast"/>
        <w:rPr>
          <w:rFonts w:ascii="ptsansreg" w:hAnsi="ptsansreg"/>
          <w:b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b/>
          <w:color w:val="656565"/>
          <w:sz w:val="21"/>
          <w:szCs w:val="21"/>
          <w:lang w:eastAsia="ru-RU"/>
        </w:rPr>
        <w:t xml:space="preserve">По всем вопросам звоните в удобное для Вас время по телефонам: </w: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+7 (727) 320 14 07, 320 14 08</w: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Мобильный: +7 777 019 49 75</w: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</w:p>
    <w:p w:rsidR="006438CD" w:rsidRPr="006438CD" w:rsidRDefault="006438CD" w:rsidP="006438CD">
      <w:pPr>
        <w:spacing w:line="182" w:lineRule="atLeast"/>
        <w:rPr>
          <w:rFonts w:ascii="ptsansreg" w:hAnsi="ptsansreg"/>
          <w:b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b/>
          <w:color w:val="656565"/>
          <w:sz w:val="21"/>
          <w:szCs w:val="21"/>
          <w:lang w:eastAsia="ru-RU"/>
        </w:rPr>
        <w:t>Памятка слушателям семинара.</w:t>
      </w:r>
    </w:p>
    <w:p w:rsidR="006438CD" w:rsidRPr="006438CD" w:rsidRDefault="006438CD" w:rsidP="006438CD">
      <w:p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</w:p>
    <w:p w:rsidR="006438CD" w:rsidRPr="006438CD" w:rsidRDefault="006438CD" w:rsidP="006438CD">
      <w:pPr>
        <w:numPr>
          <w:ilvl w:val="0"/>
          <w:numId w:val="1"/>
        </w:num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 xml:space="preserve">Заполните заявку в электронном формате и отправьте ее на адрес электронной почты: </w:t>
      </w:r>
      <w:hyperlink r:id="rId7" w:history="1">
        <w:r w:rsidRPr="006438CD">
          <w:rPr>
            <w:rStyle w:val="a7"/>
            <w:rFonts w:ascii="ptsansreg" w:hAnsi="ptsansreg"/>
            <w:b/>
            <w:sz w:val="21"/>
            <w:szCs w:val="21"/>
            <w:lang w:eastAsia="ru-RU"/>
          </w:rPr>
          <w:t>o.krasilnikova@yurclub.kz</w:t>
        </w:r>
      </w:hyperlink>
      <w:r w:rsidRPr="006438CD">
        <w:rPr>
          <w:rFonts w:ascii="ptsansreg" w:hAnsi="ptsansreg"/>
          <w:color w:val="656565"/>
          <w:sz w:val="21"/>
          <w:szCs w:val="21"/>
          <w:lang w:eastAsia="ru-RU"/>
        </w:rPr>
        <w:t xml:space="preserve">  </w:t>
      </w:r>
    </w:p>
    <w:p w:rsidR="006438CD" w:rsidRPr="006438CD" w:rsidRDefault="006438CD" w:rsidP="006438CD">
      <w:pPr>
        <w:spacing w:line="182" w:lineRule="atLeast"/>
        <w:ind w:left="720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Заявку по желанию можно направить к нам факсимильным сообщением на номер:</w:t>
      </w:r>
    </w:p>
    <w:p w:rsidR="006438CD" w:rsidRPr="006438CD" w:rsidRDefault="006438CD" w:rsidP="006438CD">
      <w:pPr>
        <w:spacing w:line="182" w:lineRule="atLeast"/>
        <w:ind w:left="720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 xml:space="preserve">+7 727 320 14 08. </w:t>
      </w:r>
    </w:p>
    <w:p w:rsidR="006438CD" w:rsidRPr="006438CD" w:rsidRDefault="006438CD" w:rsidP="006438CD">
      <w:pPr>
        <w:numPr>
          <w:ilvl w:val="0"/>
          <w:numId w:val="1"/>
        </w:num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Получить в ответном эл</w:t>
      </w:r>
      <w:r>
        <w:rPr>
          <w:rFonts w:ascii="ptsansreg" w:hAnsi="ptsansreg"/>
          <w:color w:val="656565"/>
          <w:sz w:val="21"/>
          <w:szCs w:val="21"/>
          <w:lang w:eastAsia="ru-RU"/>
        </w:rPr>
        <w:t>ектронном</w:t>
      </w:r>
      <w:r w:rsidRPr="006438CD">
        <w:rPr>
          <w:rFonts w:ascii="ptsansreg" w:hAnsi="ptsansreg"/>
          <w:color w:val="656565"/>
          <w:sz w:val="21"/>
          <w:szCs w:val="21"/>
          <w:lang w:eastAsia="ru-RU"/>
        </w:rPr>
        <w:t xml:space="preserve"> письме счет на оплату.</w:t>
      </w:r>
    </w:p>
    <w:p w:rsidR="006438CD" w:rsidRPr="006438CD" w:rsidRDefault="006438CD" w:rsidP="006438CD">
      <w:pPr>
        <w:numPr>
          <w:ilvl w:val="0"/>
          <w:numId w:val="1"/>
        </w:num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На основании предоставленного счета на оплату оплатите участие в семинаре до 14 июля или предоставьте Гарантийное Письмо с подписью руководителя.</w:t>
      </w:r>
    </w:p>
    <w:p w:rsidR="006438CD" w:rsidRPr="006438CD" w:rsidRDefault="006438CD" w:rsidP="006438CD">
      <w:pPr>
        <w:numPr>
          <w:ilvl w:val="0"/>
          <w:numId w:val="1"/>
        </w:numPr>
        <w:spacing w:line="182" w:lineRule="atLeast"/>
        <w:rPr>
          <w:rFonts w:ascii="ptsansreg" w:hAnsi="ptsansreg"/>
          <w:color w:val="656565"/>
          <w:sz w:val="21"/>
          <w:szCs w:val="21"/>
          <w:lang w:eastAsia="ru-RU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Получите и распечатайте приглашение на семинар.</w:t>
      </w:r>
    </w:p>
    <w:p w:rsidR="008A61D1" w:rsidRPr="006438CD" w:rsidRDefault="006438CD" w:rsidP="00005896">
      <w:pPr>
        <w:numPr>
          <w:ilvl w:val="0"/>
          <w:numId w:val="1"/>
        </w:numPr>
        <w:spacing w:line="182" w:lineRule="atLeast"/>
        <w:rPr>
          <w:sz w:val="21"/>
          <w:szCs w:val="21"/>
        </w:rPr>
      </w:pPr>
      <w:r w:rsidRPr="006438CD">
        <w:rPr>
          <w:rFonts w:ascii="ptsansreg" w:hAnsi="ptsansreg"/>
          <w:color w:val="656565"/>
          <w:sz w:val="21"/>
          <w:szCs w:val="21"/>
          <w:lang w:eastAsia="ru-RU"/>
        </w:rPr>
        <w:t>Предъявите приглашение организаторам в день начала семинара.</w:t>
      </w:r>
    </w:p>
    <w:sectPr w:rsidR="008A61D1" w:rsidRPr="006438CD" w:rsidSect="00CE7F13">
      <w:headerReference w:type="default" r:id="rId8"/>
      <w:pgSz w:w="11906" w:h="16838"/>
      <w:pgMar w:top="1134" w:right="170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1E" w:rsidRDefault="00843F1E" w:rsidP="00CE7F13">
      <w:r>
        <w:separator/>
      </w:r>
    </w:p>
  </w:endnote>
  <w:endnote w:type="continuationSeparator" w:id="0">
    <w:p w:rsidR="00843F1E" w:rsidRDefault="00843F1E" w:rsidP="00CE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1E" w:rsidRDefault="00843F1E" w:rsidP="00CE7F13">
      <w:r>
        <w:separator/>
      </w:r>
    </w:p>
  </w:footnote>
  <w:footnote w:type="continuationSeparator" w:id="0">
    <w:p w:rsidR="00843F1E" w:rsidRDefault="00843F1E" w:rsidP="00CE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13" w:rsidRDefault="00CE7F13" w:rsidP="00CE7F13">
    <w:pPr>
      <w:pStyle w:val="a3"/>
      <w:ind w:left="284"/>
    </w:pPr>
    <w:r w:rsidRPr="00CE7F13">
      <w:rPr>
        <w:noProof/>
        <w:lang w:eastAsia="ru-RU"/>
      </w:rPr>
      <w:drawing>
        <wp:inline distT="0" distB="0" distL="0" distR="0" wp14:anchorId="0172848D" wp14:editId="2153C6AD">
          <wp:extent cx="6245225" cy="649605"/>
          <wp:effectExtent l="0" t="0" r="3175" b="0"/>
          <wp:docPr id="15" name="Рисунок 15" descr="E:\Юрклуб1\YC NEW SYStem\Бланк 2014\БЛАНК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Юрклуб1\YC NEW SYStem\Бланк 2014\БЛАНК 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22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F13" w:rsidRDefault="00CE7F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E32B6"/>
    <w:multiLevelType w:val="hybridMultilevel"/>
    <w:tmpl w:val="4652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DA"/>
    <w:rsid w:val="0007456B"/>
    <w:rsid w:val="002823A2"/>
    <w:rsid w:val="002A0D55"/>
    <w:rsid w:val="006438CD"/>
    <w:rsid w:val="00843F1E"/>
    <w:rsid w:val="00B91DDA"/>
    <w:rsid w:val="00CE7F13"/>
    <w:rsid w:val="00E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D1D44-39D9-4B0C-B76B-E83EF5F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F13"/>
  </w:style>
  <w:style w:type="paragraph" w:styleId="a5">
    <w:name w:val="footer"/>
    <w:basedOn w:val="a"/>
    <w:link w:val="a6"/>
    <w:uiPriority w:val="99"/>
    <w:unhideWhenUsed/>
    <w:rsid w:val="00CE7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F13"/>
  </w:style>
  <w:style w:type="character" w:styleId="a7">
    <w:name w:val="Hyperlink"/>
    <w:uiPriority w:val="99"/>
    <w:unhideWhenUsed/>
    <w:rsid w:val="00643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.krasilnikova@yurclub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Сорокина</dc:creator>
  <cp:keywords/>
  <dc:description/>
  <cp:lastModifiedBy>Юлия Сорокина</cp:lastModifiedBy>
  <cp:revision>6</cp:revision>
  <dcterms:created xsi:type="dcterms:W3CDTF">2014-06-10T09:14:00Z</dcterms:created>
  <dcterms:modified xsi:type="dcterms:W3CDTF">2014-06-24T11:26:00Z</dcterms:modified>
</cp:coreProperties>
</file>